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39" w:rsidRDefault="00351339" w:rsidP="007F6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</w:rPr>
        <w:t>СЪЕСТЬ И НЕ ОТРАВИТЬСЯ</w:t>
      </w:r>
    </w:p>
    <w:p w:rsidR="000A346D" w:rsidRPr="000A346D" w:rsidRDefault="000A346D" w:rsidP="007F6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</w:rPr>
      </w:pPr>
    </w:p>
    <w:p w:rsidR="007F6B4A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Какие блюда вызывают отравления чаще всего? </w:t>
      </w:r>
    </w:p>
    <w:p w:rsid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</w:pP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  <w:t>Мясо и птица</w:t>
      </w:r>
    </w:p>
    <w:p w:rsidR="00E54DF7" w:rsidRDefault="00E54DF7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Вспышки сальмонеллеза, связанные с мясом птицы, остались в прошлом, но птица все равно остается “чемпионом” среди потенциально опасных продуктов. По данным европейских и американских исследователей, сырые тушки птицы очень часто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оказываются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заражены сальмонеллами. Помимо этого, частым спутником сырого мяса оказываются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кампилобактерии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,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клостридии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, кишечная палочка,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иерсинии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и другие бактерии.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Кстати, мытье сырого мяса проточной водой не предотвратит заражение, а только распространит эти бактерии на другие продукты, посуду и поверхности. 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Только полноценная термическая обработка позволяет полностью уничтожить микробы.</w:t>
      </w:r>
    </w:p>
    <w:p w:rsidR="00351339" w:rsidRPr="000A346D" w:rsidRDefault="00351339" w:rsidP="00E54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Особенно внимательными нужно быть при приготовлении больших кусков мяса и крупной птицы. Их равномерную термическую обработку трудно контролировать.</w:t>
      </w:r>
    </w:p>
    <w:p w:rsidR="00D44142" w:rsidRPr="000A346D" w:rsidRDefault="00D44142" w:rsidP="00D4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</w:pPr>
    </w:p>
    <w:p w:rsidR="00351339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  <w:t>Фрукты и овощи</w:t>
      </w:r>
    </w:p>
    <w:p w:rsidR="00E54DF7" w:rsidRPr="000A346D" w:rsidRDefault="00E54DF7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Овощи, фрукты и зелень - важный компонент здорового рациона, но иногда они могут стать причиной пищевого отравления. 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Чтобы фрукты и овощи приносили только пользу, выбирайте в магазине или на рынке неповрежденные плоды, без следов порчи и плесени. 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Мыть нужно все фрукты и овощи, даже те, с которых мы снимаем кожуру, ведь микробы с нее могут попасть на мякоть при чистке или нарезке. 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Зелень также нужно тщательно промывать под проточной водой, а предварительно замачивать.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Перед нарезкой овощей и фруктов нужно тщательно вымыть руки, кухонную утварь и поверхности для приготовления пищи, включая разделочные доски и столешницы.</w:t>
      </w:r>
    </w:p>
    <w:p w:rsidR="00351339" w:rsidRPr="000A346D" w:rsidRDefault="00351339" w:rsidP="00E54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Мытье фруктов и овощей с моющим средством не рекомендуется. Его частицы могут остаться на поверхности плодов и вызвать отравление.</w:t>
      </w:r>
    </w:p>
    <w:p w:rsidR="007F6B4A" w:rsidRPr="000A346D" w:rsidRDefault="007F6B4A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</w:pPr>
    </w:p>
    <w:p w:rsidR="00351339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  <w:t>Молочные продукты</w:t>
      </w:r>
    </w:p>
    <w:p w:rsidR="00E54DF7" w:rsidRPr="000A346D" w:rsidRDefault="00E54DF7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Сырое молоко может содержать опасные бактерии, вызывающие очень тяжелые пищевые отравления.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Сырое молоко — это молоко коров или любого другого животного, которое не было пастеризовано для уничтожения вредных бактерий. Это касается также сметаны, йогуртов, сливок и других молочных продуктов, не прошедших термическую обработку. 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lastRenderedPageBreak/>
        <w:t>Чтобы не отравиться, делайте покупки в магазинах, где молочная продукция всегда пастеризована. Употребление без предварительной термической обработки молока, сметаны, творога и других продуктов, купленных на рынках или с рук, может быть опасно.</w:t>
      </w:r>
    </w:p>
    <w:p w:rsidR="00351339" w:rsidRPr="000A346D" w:rsidRDefault="00351339" w:rsidP="00E54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Молочная продукция становится безопасной благодаря пастеризации, которая уничтожает болезнетворные микробы.</w:t>
      </w:r>
    </w:p>
    <w:p w:rsidR="007F6B4A" w:rsidRPr="000A346D" w:rsidRDefault="007F6B4A" w:rsidP="007F6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351339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  <w:t>Яйца</w:t>
      </w:r>
    </w:p>
    <w:p w:rsidR="00E54DF7" w:rsidRPr="000A346D" w:rsidRDefault="00E54DF7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Даже если яйцо на первый взгляд выглядит чистым и неповрежденным, оно все равно может содержать сальмонеллы.</w:t>
      </w:r>
    </w:p>
    <w:p w:rsidR="00E54DF7" w:rsidRDefault="00351339" w:rsidP="00E54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Чтобы избежать отравления, до</w:t>
      </w:r>
      <w:r w:rsidR="00E54DF7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статочно соблюдать элементарные </w:t>
      </w: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правила профилактики:</w:t>
      </w:r>
    </w:p>
    <w:p w:rsidR="00E54DF7" w:rsidRDefault="00351339" w:rsidP="00E54D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Варить яйца, пока желтки и белки не станут твердыми.</w:t>
      </w:r>
    </w:p>
    <w:p w:rsidR="00E54DF7" w:rsidRDefault="00351339" w:rsidP="00E54D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Избегать продукты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, содержащие сырые или недоваренные яйца.</w:t>
      </w:r>
    </w:p>
    <w:p w:rsidR="00E54DF7" w:rsidRDefault="00351339" w:rsidP="00E54D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Хранить яйца в холодильнике.</w:t>
      </w:r>
    </w:p>
    <w:p w:rsidR="00351339" w:rsidRPr="000A346D" w:rsidRDefault="00351339" w:rsidP="00E54D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Не пробовать и не есть сырое тесто.</w:t>
      </w:r>
    </w:p>
    <w:p w:rsidR="007F6B4A" w:rsidRPr="000A346D" w:rsidRDefault="007F6B4A" w:rsidP="007F6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  <w:t>Морепродукты и рыба</w:t>
      </w:r>
    </w:p>
    <w:p w:rsidR="00E54DF7" w:rsidRDefault="00E54DF7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Рыба и моллюски постоянно фильтруют воду, поэтому могут накапливать вирусы и бактерии, вызывающие пищевые отравления. Например, устрицы, собранные в загрязненных водах, могут содержать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норовирус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. 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С рыбой тоже нужно быть осторожнее. Недостаточно термически обработанная рыба или блюда из сырой рыбы, например, суши,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сашими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или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севиче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, также могут быть опасны. 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Чтобы избежать пищевого отравления, с особой тщательностью нужно подходить к </w:t>
      </w:r>
      <w:hyperlink r:id="rId5" w:history="1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 </w:t>
      </w:r>
      <w:r w:rsidR="007F6B4A"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выбору</w:t>
      </w:r>
      <w:r w:rsidR="00D44142"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</w:t>
      </w: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морепродуктов и приготовлению их в домашних условиях.</w:t>
      </w:r>
    </w:p>
    <w:p w:rsidR="00E54DF7" w:rsidRDefault="00E54DF7" w:rsidP="00E54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351339" w:rsidRPr="000A346D" w:rsidRDefault="00351339" w:rsidP="00E54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7030A0"/>
          <w:sz w:val="28"/>
          <w:szCs w:val="28"/>
        </w:rPr>
        <w:t>Важно! Замораживание не убивает все вредные микробы в морепродуктах, с этим справляются только высокие температуры.</w:t>
      </w:r>
    </w:p>
    <w:p w:rsidR="00D44142" w:rsidRPr="000A346D" w:rsidRDefault="00D44142" w:rsidP="007F6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351339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  <w:t>Скоропортящиеся продукты, оставшиеся после праздников</w:t>
      </w:r>
      <w:r w:rsidR="00E54DF7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</w:rPr>
        <w:t>.</w:t>
      </w:r>
    </w:p>
    <w:p w:rsidR="00E54DF7" w:rsidRPr="000A346D" w:rsidRDefault="00E54DF7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Многие из нас пред праздниками готовят еду впрок, чтобы освободить себе время для развлечений. Иногда для того, чтобы съесть щедро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приготовленной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угощение, требуется намного больше времени и сил, чем мы думали. В результате салаты, бутерброды и холодец часами и даже сутками могут ожидать своей очереди.</w:t>
      </w:r>
    </w:p>
    <w:p w:rsidR="00351339" w:rsidRPr="000A346D" w:rsidRDefault="00351339" w:rsidP="00E54DF7">
      <w:pPr>
        <w:spacing w:before="15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Скоропортящиеся продукты, не съеденные вовремя, нужно безжалостно выбрасывать. Даже если их внешний вид и запах кажутся вам нормальными.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Любой продукт может стать опасным при нарушении технологии приготовления и пренебрежении правилами хранения.</w:t>
      </w:r>
    </w:p>
    <w:p w:rsidR="00351339" w:rsidRPr="00E54DF7" w:rsidRDefault="00351339" w:rsidP="00E54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3238"/>
          <w:sz w:val="28"/>
          <w:szCs w:val="28"/>
        </w:rPr>
      </w:pPr>
      <w:r w:rsidRPr="00E54DF7">
        <w:rPr>
          <w:rFonts w:ascii="Times New Roman" w:eastAsia="Times New Roman" w:hAnsi="Times New Roman" w:cs="Times New Roman"/>
          <w:b/>
          <w:color w:val="263238"/>
          <w:sz w:val="28"/>
          <w:szCs w:val="28"/>
        </w:rPr>
        <w:t>Берегите себя и своих близких и будьте здоровы!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</w:rPr>
        <w:lastRenderedPageBreak/>
        <w:t>СКОЛЬКО ХРАНИТСЯ НОВОГОДНИЙ СТОЛ?</w:t>
      </w:r>
    </w:p>
    <w:p w:rsidR="00351339" w:rsidRPr="000A346D" w:rsidRDefault="00351339" w:rsidP="007F6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После новогоднего застолья часто остается много блюд. Обычно все это предстоит употребить уже намного позже, спустя несколько дней. Но многие продукты, которые используются для празднества относят к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скоропортящимся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.</w:t>
      </w:r>
    </w:p>
    <w:p w:rsidR="007F6B4A" w:rsidRPr="000A346D" w:rsidRDefault="007F6B4A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К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скоропортящимся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относятся продукты из мяса, колбасы, яиц, рыбы, кремовые кондитерские изделия, овощные гарниры, соусы, молочные и кисломолочные продукты.</w:t>
      </w:r>
    </w:p>
    <w:p w:rsidR="007F6B4A" w:rsidRPr="000A346D" w:rsidRDefault="007F6B4A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7F6B4A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Как видно, все эти компоненты входят в классическое новогоднее меню. </w:t>
      </w:r>
    </w:p>
    <w:p w:rsidR="00E54DF7" w:rsidRDefault="00E54DF7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7F6B4A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7030A0"/>
          <w:sz w:val="28"/>
          <w:szCs w:val="28"/>
        </w:rPr>
        <w:t>Необходимо помнить, что продукты этой группы потому и называются «скоропортящимися», потому что являются идеальной питательной средой для развития микроорганизмов.</w:t>
      </w: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</w:t>
      </w:r>
    </w:p>
    <w:p w:rsidR="00E54DF7" w:rsidRDefault="00E54DF7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И даже в случае, если в продукте не содержались болезнетворные микробы (например, сальмонеллы), то в любом случае с течением времени те условно-патогенные микроорганизмы, которые обычно присутствуют в продуктах, при неправильном и длительном хранении могут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размножится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до тех объемов, когда это становится опасным для здоровья. </w:t>
      </w:r>
    </w:p>
    <w:p w:rsidR="007F6B4A" w:rsidRPr="000A346D" w:rsidRDefault="007F6B4A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Обычно скоропортящиеся продукты хранятся в холодильнике при температуре от +2 до +6</w:t>
      </w:r>
      <w:r w:rsidRPr="000A346D">
        <w:rPr>
          <w:rFonts w:ascii="Cambria Math" w:eastAsia="Times New Roman" w:hAnsi="Cambria Math" w:cs="Times New Roman"/>
          <w:color w:val="263238"/>
          <w:sz w:val="28"/>
          <w:szCs w:val="28"/>
        </w:rPr>
        <w:t>⁰</w:t>
      </w: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С в пределах сроков годности, указанных изготовителем.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Следует внимательно изучить этикетку. Многие продукты имеют установленные сроки для хранения в запечатанном виде, а также срок хранения после вскрытия упаковки. Эти сроки устанавливаются в результате ряда специализированных лабораторных экспертиз и поэтому пренебрегать ими не стоит.</w:t>
      </w:r>
    </w:p>
    <w:p w:rsidR="007F6B4A" w:rsidRPr="000A346D" w:rsidRDefault="007F6B4A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Сложнее дело обстоит с готовыми блюдами. Все будет зависеть от состава блюда, способа его приготовления. Обычно после полного остывания готовые многокомпонентные блюда хранятся не дольше 1-2 дней в холодильнике. Даже если блюдо выглядит свежо, это не означает, что оно безопасно. Заправленные майонезом или соусом блюда хранятся существенно меньше. 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Например, оливье без заправки хранится в холодильнике 18 часов, а в уже заправленном виде – не дольше 6.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t>Маринованные, квашеные салаты хранятся 36 часов (в холодильнике). Салаты из сырых овощей без заправки – до 18 часов. С этой точки зрения, лучше готовить салаты сразу к трапезе, лучше сохранить овощи в неизмельченном виде, если планируется употребить их в виде салата на следующий день.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</w:rPr>
        <w:lastRenderedPageBreak/>
        <w:t>Колбасные изделия, промышленно изготовленные соусы, напитки, приобретаемые в продовольственных магазинах – хранятся в соответствии с указанными на этикетке сроками годности.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b/>
          <w:color w:val="263238"/>
          <w:sz w:val="28"/>
          <w:szCs w:val="28"/>
        </w:rPr>
        <w:t>Храните скоропортящиеся продукты в холодильнике и не пренебрегайте сроками хранения. </w:t>
      </w:r>
    </w:p>
    <w:p w:rsidR="00351339" w:rsidRPr="000A346D" w:rsidRDefault="00351339" w:rsidP="00E54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b/>
          <w:color w:val="263238"/>
          <w:sz w:val="28"/>
          <w:szCs w:val="28"/>
        </w:rPr>
        <w:t>Пусть праздники оставят только приятные впечатления!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</w:p>
    <w:p w:rsidR="007F6B4A" w:rsidRDefault="007F6B4A" w:rsidP="007F6B4A">
      <w:pPr>
        <w:spacing w:before="152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A346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материалам </w:t>
      </w:r>
      <w:hyperlink r:id="rId6" w:history="1">
        <w:r w:rsidR="00BE7C1E" w:rsidRPr="00AE16E2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</w:rPr>
          <w:t>https://cgon.rospotrebnadzor.ru</w:t>
        </w:r>
      </w:hyperlink>
    </w:p>
    <w:p w:rsidR="00BE7C1E" w:rsidRDefault="00BE7C1E" w:rsidP="007F6B4A">
      <w:pPr>
        <w:spacing w:before="152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7C1E" w:rsidRDefault="00BE7C1E" w:rsidP="00BE7C1E">
      <w:r>
        <w:t>Зеленодольский филиал Федерального бюджетного учреждения здравоохранения «Центр гигиены и эпидемиологии в Респу</w:t>
      </w:r>
      <w:r>
        <w:t>блике Татарстан (Татарстан)»  11</w:t>
      </w:r>
      <w:r>
        <w:t>.01.2024</w:t>
      </w:r>
    </w:p>
    <w:p w:rsidR="00BE7C1E" w:rsidRPr="000A346D" w:rsidRDefault="00BE7C1E" w:rsidP="007F6B4A">
      <w:pPr>
        <w:spacing w:before="15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7C1E" w:rsidRPr="000A346D" w:rsidSect="000A34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39"/>
    <w:rsid w:val="000A346D"/>
    <w:rsid w:val="0015525F"/>
    <w:rsid w:val="0024578B"/>
    <w:rsid w:val="00351339"/>
    <w:rsid w:val="003D1027"/>
    <w:rsid w:val="006B1A8D"/>
    <w:rsid w:val="007F6B4A"/>
    <w:rsid w:val="00BE7C1E"/>
    <w:rsid w:val="00D44142"/>
    <w:rsid w:val="00D94585"/>
    <w:rsid w:val="00E5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1339"/>
    <w:rPr>
      <w:b/>
      <w:bCs/>
    </w:rPr>
  </w:style>
  <w:style w:type="character" w:styleId="a5">
    <w:name w:val="Hyperlink"/>
    <w:basedOn w:val="a0"/>
    <w:uiPriority w:val="99"/>
    <w:unhideWhenUsed/>
    <w:rsid w:val="00351339"/>
    <w:rPr>
      <w:color w:val="0000FF"/>
      <w:u w:val="single"/>
    </w:rPr>
  </w:style>
  <w:style w:type="paragraph" w:customStyle="1" w:styleId="paternlightgreen">
    <w:name w:val="patern_light_green"/>
    <w:basedOn w:val="a"/>
    <w:rsid w:val="0035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1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1339"/>
    <w:rPr>
      <w:b/>
      <w:bCs/>
    </w:rPr>
  </w:style>
  <w:style w:type="character" w:styleId="a5">
    <w:name w:val="Hyperlink"/>
    <w:basedOn w:val="a0"/>
    <w:uiPriority w:val="99"/>
    <w:unhideWhenUsed/>
    <w:rsid w:val="00351339"/>
    <w:rPr>
      <w:color w:val="0000FF"/>
      <w:u w:val="single"/>
    </w:rPr>
  </w:style>
  <w:style w:type="paragraph" w:customStyle="1" w:styleId="paternlightgreen">
    <w:name w:val="patern_light_green"/>
    <w:basedOn w:val="a"/>
    <w:rsid w:val="0035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1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729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  <w:div w:id="1484002213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  <w:div w:id="731661698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  <w:div w:id="827745913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</w:divsChild>
    </w:div>
    <w:div w:id="15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gon.rospotrebnadzor.ru" TargetMode="External"/><Relationship Id="rId5" Type="http://schemas.openxmlformats.org/officeDocument/2006/relationships/hyperlink" Target="https://cgon.rospotrebnadzor.ru/naseleniyu/gramotnyy-potrebitel/vybiraem-rybu-k-novogodnemu-stolu/?sphrase_id=238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2024-01-15T13:41:00Z</dcterms:created>
  <dcterms:modified xsi:type="dcterms:W3CDTF">2024-01-15T14:14:00Z</dcterms:modified>
</cp:coreProperties>
</file>